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D" w:rsidRPr="00711131" w:rsidRDefault="006E2C3D" w:rsidP="005038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11131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362647" w:rsidRPr="00711131" w:rsidRDefault="00362647" w:rsidP="00F220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11131">
        <w:rPr>
          <w:rFonts w:ascii="Arial" w:hAnsi="Arial" w:cs="Arial"/>
          <w:b/>
          <w:bCs/>
          <w:sz w:val="20"/>
          <w:szCs w:val="20"/>
        </w:rPr>
        <w:t xml:space="preserve">«О </w:t>
      </w:r>
      <w:r w:rsidR="00F22004" w:rsidRPr="00711131">
        <w:rPr>
          <w:rFonts w:ascii="Arial" w:hAnsi="Arial" w:cs="Arial"/>
          <w:b/>
          <w:bCs/>
          <w:sz w:val="20"/>
          <w:szCs w:val="20"/>
        </w:rPr>
        <w:t>привлечении или замене организаций, оказывающих эмитенту услуги посредника при исполнении эмитентом обязательств по облигациям или иным</w:t>
      </w:r>
      <w:r w:rsidR="00132331" w:rsidRPr="00711131">
        <w:rPr>
          <w:rFonts w:ascii="Arial" w:hAnsi="Arial" w:cs="Arial"/>
          <w:b/>
          <w:bCs/>
          <w:sz w:val="20"/>
          <w:szCs w:val="20"/>
        </w:rPr>
        <w:t xml:space="preserve"> эмиссионным</w:t>
      </w:r>
      <w:r w:rsidR="00F22004" w:rsidRPr="00711131">
        <w:rPr>
          <w:rFonts w:ascii="Arial" w:hAnsi="Arial" w:cs="Arial"/>
          <w:b/>
          <w:bCs/>
          <w:sz w:val="20"/>
          <w:szCs w:val="20"/>
        </w:rPr>
        <w:t xml:space="preserve"> ценным бумагам эмитента, а также об изменении сведений</w:t>
      </w:r>
      <w:r w:rsidR="00132331" w:rsidRPr="00711131">
        <w:rPr>
          <w:rFonts w:ascii="Arial" w:hAnsi="Arial" w:cs="Arial"/>
          <w:b/>
          <w:bCs/>
          <w:sz w:val="20"/>
          <w:szCs w:val="20"/>
        </w:rPr>
        <w:t xml:space="preserve"> об указанных организациях</w:t>
      </w:r>
      <w:r w:rsidR="00BF0A14" w:rsidRPr="00711131">
        <w:rPr>
          <w:rFonts w:ascii="Arial" w:hAnsi="Arial" w:cs="Arial"/>
          <w:b/>
          <w:bCs/>
          <w:sz w:val="20"/>
          <w:szCs w:val="20"/>
        </w:rPr>
        <w:t xml:space="preserve">» </w:t>
      </w:r>
    </w:p>
    <w:p w:rsidR="00B83D74" w:rsidRPr="00711131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EE3C24" w:rsidRPr="00711131" w:rsidTr="0094654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711131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1B475C" w:rsidRPr="00711131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711131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711131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1B475C" w:rsidRPr="00711131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711131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711131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1B475C" w:rsidRPr="00711131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711131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711131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1B475C" w:rsidRPr="00711131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711131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711131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7111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1B475C" w:rsidRPr="00711131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711131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711131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7111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1B475C" w:rsidRPr="00711131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711131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711131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7111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1B475C" w:rsidRPr="00711131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711131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711131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www.e-disclosure.ru/portal/company.aspx?id=8251; www.deltacredit.ru</w:t>
            </w:r>
          </w:p>
        </w:tc>
      </w:tr>
      <w:tr w:rsidR="00322F04" w:rsidRPr="00711131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04" w:rsidRPr="00711131" w:rsidRDefault="00322F04" w:rsidP="00FD7237">
            <w:pPr>
              <w:ind w:left="57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1113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04" w:rsidRPr="00711131" w:rsidRDefault="00393E7B" w:rsidP="0081432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</w:t>
            </w:r>
            <w:r w:rsidR="00814329" w:rsidRPr="007111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  <w:r w:rsidR="00322F04" w:rsidRPr="007111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» </w:t>
            </w:r>
            <w:r w:rsidR="00814329" w:rsidRPr="007111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апреля </w:t>
            </w:r>
            <w:r w:rsidRPr="007111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</w:t>
            </w:r>
            <w:r w:rsidR="00A03C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22F04" w:rsidRPr="007111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</w:tr>
    </w:tbl>
    <w:p w:rsidR="00EE3C24" w:rsidRPr="00711131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F0A14" w:rsidRPr="00711131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711131" w:rsidRDefault="00BF0A1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711131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711131" w:rsidRDefault="000E45C2" w:rsidP="000E45C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711131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7111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прекращении оказания организацией услуг посредника при исполнении эмитентом обязательств по облигациям или иным эмиссионным ценным бумагам эмитента»</w:t>
            </w:r>
          </w:p>
        </w:tc>
      </w:tr>
      <w:tr w:rsidR="001B3C77" w:rsidRPr="00711131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56" w:rsidRPr="00711131" w:rsidRDefault="006D617E" w:rsidP="007B47EA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F22004" w:rsidRPr="00711131">
              <w:rPr>
                <w:rFonts w:ascii="Arial" w:hAnsi="Arial" w:cs="Arial"/>
                <w:sz w:val="20"/>
                <w:szCs w:val="20"/>
              </w:rPr>
              <w:t xml:space="preserve">Вид,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посредника: </w:t>
            </w:r>
            <w:r w:rsidR="00393E7B" w:rsidRPr="00711131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393E7B" w:rsidRPr="00711131">
              <w:rPr>
                <w:rFonts w:ascii="Arial" w:hAnsi="Arial" w:cs="Arial"/>
                <w:b/>
                <w:sz w:val="20"/>
                <w:szCs w:val="20"/>
              </w:rPr>
              <w:t xml:space="preserve">, в количестве  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93E7B" w:rsidRPr="00711131">
              <w:rPr>
                <w:rFonts w:ascii="Arial" w:hAnsi="Arial" w:cs="Arial"/>
                <w:b/>
                <w:sz w:val="20"/>
                <w:szCs w:val="20"/>
              </w:rPr>
              <w:t xml:space="preserve"> 000 000 (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 xml:space="preserve">Пять </w:t>
            </w:r>
            <w:r w:rsidR="00393E7B" w:rsidRPr="00711131">
              <w:rPr>
                <w:rFonts w:ascii="Arial" w:hAnsi="Arial" w:cs="Arial"/>
                <w:b/>
                <w:sz w:val="20"/>
                <w:szCs w:val="20"/>
              </w:rPr>
              <w:t xml:space="preserve">миллионов) штук номинальной стоимостью 1 000 (Одна тысяча) рублей каждая общей номинальной стоимостью  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93E7B" w:rsidRPr="00711131">
              <w:rPr>
                <w:rFonts w:ascii="Arial" w:hAnsi="Arial" w:cs="Arial"/>
                <w:b/>
                <w:sz w:val="20"/>
                <w:szCs w:val="20"/>
              </w:rPr>
              <w:t xml:space="preserve"> 000 000 000 (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 xml:space="preserve">Пять </w:t>
            </w:r>
            <w:r w:rsidR="00393E7B" w:rsidRPr="00711131">
              <w:rPr>
                <w:rFonts w:ascii="Arial" w:hAnsi="Arial" w:cs="Arial"/>
                <w:b/>
                <w:sz w:val="20"/>
                <w:szCs w:val="20"/>
              </w:rPr>
              <w:t>миллиардов) рублей, со сроком погашения в дату, которая наступает по истечении 10 (Десяти) лет с даты начала размещения биржевых облигаций серии БО-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393E7B" w:rsidRPr="00711131">
              <w:rPr>
                <w:rFonts w:ascii="Arial" w:hAnsi="Arial" w:cs="Arial"/>
                <w:b/>
                <w:sz w:val="20"/>
                <w:szCs w:val="20"/>
              </w:rPr>
              <w:t xml:space="preserve">, c возможностью досрочного погашения по требованию владельцев, идентификационный номер выпуска 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 xml:space="preserve">4В020803338В от «29» марта 2012 г., </w:t>
            </w:r>
            <w:r w:rsidR="00393E7B" w:rsidRPr="00711131">
              <w:rPr>
                <w:rFonts w:ascii="Arial" w:hAnsi="Arial" w:cs="Arial"/>
                <w:b/>
                <w:sz w:val="20"/>
                <w:szCs w:val="20"/>
              </w:rPr>
              <w:t xml:space="preserve">ISIN 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 xml:space="preserve">RU000A0JVUY9 </w:t>
            </w:r>
            <w:r w:rsidR="00393E7B" w:rsidRPr="00711131">
              <w:rPr>
                <w:rFonts w:ascii="Arial" w:hAnsi="Arial" w:cs="Arial"/>
                <w:b/>
                <w:sz w:val="20"/>
                <w:szCs w:val="20"/>
              </w:rPr>
              <w:t>(далее – Биржевые облигации).</w:t>
            </w:r>
          </w:p>
          <w:p w:rsidR="00B91856" w:rsidRPr="00711131" w:rsidRDefault="006D617E" w:rsidP="00133D15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F22004" w:rsidRPr="00711131">
              <w:rPr>
                <w:rFonts w:ascii="Arial" w:hAnsi="Arial" w:cs="Arial"/>
                <w:sz w:val="20"/>
                <w:szCs w:val="20"/>
              </w:rPr>
              <w:t xml:space="preserve">Государственный регистрационный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522790" w:rsidRPr="00711131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>4В020803338В от 29.03.2012 г.</w:t>
            </w:r>
          </w:p>
          <w:p w:rsidR="003F7DC6" w:rsidRPr="00711131" w:rsidRDefault="005B7A50" w:rsidP="00026657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="00F22004" w:rsidRPr="00711131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0E45C2" w:rsidRPr="00711131">
              <w:rPr>
                <w:rFonts w:ascii="Arial" w:hAnsi="Arial" w:cs="Arial"/>
                <w:sz w:val="20"/>
                <w:szCs w:val="20"/>
              </w:rPr>
              <w:t xml:space="preserve"> обязательства эмитента, для исполнения которого эмитентом привлекалась организация, оказывавшая услуги посредника</w:t>
            </w:r>
            <w:r w:rsidR="00F22004" w:rsidRPr="0071113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6657" w:rsidRPr="007111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1E02" w:rsidRPr="00711131" w:rsidRDefault="004E5F56" w:rsidP="00814329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sz w:val="20"/>
                <w:szCs w:val="20"/>
              </w:rPr>
              <w:t>Обязанность приобретения Эмитентом Биржевых облигаций по требованиям, заявленным их владельцами, в порядке и на условиях, определенных</w:t>
            </w:r>
            <w:r w:rsidR="00C51E02" w:rsidRPr="007111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E02" w:rsidRPr="00711131">
              <w:rPr>
                <w:rFonts w:ascii="Arial" w:hAnsi="Arial" w:cs="Arial"/>
                <w:b/>
                <w:sz w:val="20"/>
                <w:szCs w:val="20"/>
              </w:rPr>
              <w:t>Решением о выпуске ценных бумаг и Проспектом ценных бумаг, у</w:t>
            </w:r>
            <w:r w:rsidR="00943C47" w:rsidRPr="00711131">
              <w:rPr>
                <w:rFonts w:ascii="Arial" w:hAnsi="Arial" w:cs="Arial"/>
                <w:b/>
                <w:sz w:val="20"/>
                <w:szCs w:val="20"/>
              </w:rPr>
              <w:t xml:space="preserve">твержденных Советом директоров </w:t>
            </w:r>
            <w:r w:rsidR="00C51E02" w:rsidRPr="00711131">
              <w:rPr>
                <w:rFonts w:ascii="Arial" w:hAnsi="Arial" w:cs="Arial"/>
                <w:b/>
                <w:sz w:val="20"/>
                <w:szCs w:val="20"/>
              </w:rPr>
              <w:t xml:space="preserve">АО «КБ ДельтаКредит» (протокол  заседания от  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>«02» марта 2012 г. №4/2012), а также Изменениями в Решение о выпуске ценных бумаг и Изменениями в Проспект ценных бумаг, ут</w:t>
            </w:r>
            <w:r w:rsidR="00943C47" w:rsidRPr="00711131">
              <w:rPr>
                <w:rFonts w:ascii="Arial" w:hAnsi="Arial" w:cs="Arial"/>
                <w:b/>
                <w:sz w:val="20"/>
                <w:szCs w:val="20"/>
              </w:rPr>
              <w:t xml:space="preserve">вержденными Советом Директоров 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>АО «КБ ДельтаКредит» (Протокол от «16» сентября 2013 г. №8/2013), Изменениями в Решение о выпуске ценных бумаг и Изменениями в Проспект ценных бумаг, ут</w:t>
            </w:r>
            <w:r w:rsidR="00943C47" w:rsidRPr="00711131">
              <w:rPr>
                <w:rFonts w:ascii="Arial" w:hAnsi="Arial" w:cs="Arial"/>
                <w:b/>
                <w:sz w:val="20"/>
                <w:szCs w:val="20"/>
              </w:rPr>
              <w:t xml:space="preserve">вержденными Советом Директоров 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 xml:space="preserve">АО «КБ ДельтаКредит» (Протокол от «30» июня 2014 г. №7/2014). </w:t>
            </w:r>
          </w:p>
          <w:p w:rsidR="004E5F56" w:rsidRPr="00711131" w:rsidRDefault="004E5F56" w:rsidP="004E5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sz w:val="20"/>
                <w:szCs w:val="20"/>
              </w:rPr>
              <w:t>Цена приобретения Биржевых облигаций: 100% (Сто процентов) от номинальной стоимости Биржевых облигаций.</w:t>
            </w:r>
          </w:p>
          <w:p w:rsidR="004E5F56" w:rsidRPr="00711131" w:rsidRDefault="004E5F56" w:rsidP="004E5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sz w:val="20"/>
                <w:szCs w:val="20"/>
              </w:rPr>
              <w:t>Эмитент при совершении операции купли-продажи в Дату приобретения Биржевых облигаций дополнительно уплачивает владельцам накопленный купонный доход (НКД) по Биржевым облигациям.</w:t>
            </w:r>
          </w:p>
          <w:p w:rsidR="000E45C2" w:rsidRPr="00711131" w:rsidRDefault="005B7A50" w:rsidP="00287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F22004" w:rsidRPr="00711131">
              <w:rPr>
                <w:rFonts w:ascii="Arial" w:hAnsi="Arial" w:cs="Arial"/>
                <w:sz w:val="20"/>
                <w:szCs w:val="20"/>
              </w:rPr>
              <w:t>Полное</w:t>
            </w:r>
            <w:r w:rsidR="000E45C2" w:rsidRPr="00711131">
              <w:rPr>
                <w:rFonts w:ascii="Arial" w:hAnsi="Arial" w:cs="Arial"/>
                <w:sz w:val="20"/>
                <w:szCs w:val="20"/>
              </w:rPr>
              <w:t xml:space="preserve"> фирменное наименование (для некоммерческой организации - наименование), место нахождения, ИНН (если применимо), ОГРН (если применимо) организации, которая привлекалась эмитентом для оказания ему услуг посредника при исполнении эмитентом обязательств по облигациям или иным ценным бумагам эмитента:</w:t>
            </w:r>
          </w:p>
          <w:p w:rsidR="00FC64C2" w:rsidRPr="00711131" w:rsidRDefault="00FC64C2" w:rsidP="00FC6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 Публичное акционерное общество РОСБАНК</w:t>
            </w:r>
          </w:p>
          <w:p w:rsidR="00FC64C2" w:rsidRPr="00711131" w:rsidRDefault="00FC64C2" w:rsidP="00FC64C2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Сокращенное фирменное наименование: ПАО РОСБАНК    </w:t>
            </w:r>
          </w:p>
          <w:p w:rsidR="00FC64C2" w:rsidRPr="00711131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sz w:val="20"/>
                <w:szCs w:val="20"/>
              </w:rPr>
              <w:t>Место нахождения: г.  Москва</w:t>
            </w:r>
          </w:p>
          <w:p w:rsidR="00FC64C2" w:rsidRPr="00711131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 xml:space="preserve">Почтовый адрес: </w:t>
            </w:r>
            <w:r w:rsidRPr="00711131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 xml:space="preserve">107078, </w:t>
            </w:r>
            <w:r w:rsidRPr="00711131">
              <w:rPr>
                <w:rFonts w:ascii="Arial" w:hAnsi="Arial" w:cs="Arial"/>
                <w:b/>
                <w:sz w:val="20"/>
                <w:szCs w:val="20"/>
              </w:rPr>
              <w:t xml:space="preserve">г.  </w:t>
            </w:r>
            <w:r w:rsidRPr="00711131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Москва, ул. Маши Порываевой, д. 34</w:t>
            </w:r>
          </w:p>
          <w:p w:rsidR="00FC64C2" w:rsidRPr="00711131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Телефон: (495) 234-09-47</w:t>
            </w:r>
          </w:p>
          <w:p w:rsidR="00FC64C2" w:rsidRPr="00711131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sz w:val="20"/>
                <w:szCs w:val="20"/>
              </w:rPr>
              <w:t>ИНН: 7730060164</w:t>
            </w:r>
          </w:p>
          <w:p w:rsidR="00FC64C2" w:rsidRPr="00711131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sz w:val="20"/>
                <w:szCs w:val="20"/>
              </w:rPr>
              <w:t>ОГРН: 1027739460737</w:t>
            </w:r>
          </w:p>
          <w:p w:rsidR="00FC64C2" w:rsidRPr="00711131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Номер лицензии на осуществление брокерской деятельности: </w:t>
            </w:r>
            <w:r w:rsidRPr="00711131">
              <w:rPr>
                <w:rFonts w:ascii="Arial" w:hAnsi="Arial" w:cs="Arial"/>
                <w:b/>
                <w:iCs/>
                <w:sz w:val="20"/>
                <w:szCs w:val="20"/>
              </w:rPr>
              <w:t>№ 177-05721-100000</w:t>
            </w:r>
          </w:p>
          <w:p w:rsidR="00FC64C2" w:rsidRPr="00711131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выдачи:  0</w:t>
            </w:r>
            <w:r w:rsidRPr="00711131">
              <w:rPr>
                <w:rFonts w:ascii="Arial" w:hAnsi="Arial" w:cs="Arial"/>
                <w:b/>
                <w:iCs/>
                <w:sz w:val="20"/>
                <w:szCs w:val="20"/>
              </w:rPr>
              <w:t>6.11.2001 г.</w:t>
            </w:r>
          </w:p>
          <w:p w:rsidR="00FC64C2" w:rsidRPr="00711131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Срок действия: </w:t>
            </w:r>
            <w:r w:rsidRPr="00711131">
              <w:rPr>
                <w:rFonts w:ascii="Arial" w:hAnsi="Arial" w:cs="Arial"/>
                <w:b/>
                <w:iCs/>
                <w:sz w:val="20"/>
                <w:szCs w:val="20"/>
              </w:rPr>
              <w:t>Без ограничения срока действия</w:t>
            </w:r>
          </w:p>
          <w:p w:rsidR="00FC64C2" w:rsidRPr="00711131" w:rsidRDefault="00FC64C2" w:rsidP="00FC64C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Лицензирующий орган: ФКЦБ России</w:t>
            </w:r>
          </w:p>
          <w:p w:rsidR="00FC64C2" w:rsidRPr="00711131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Код участника торгов: </w:t>
            </w:r>
            <w:r w:rsidRPr="00711131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MC</w:t>
            </w:r>
            <w:r w:rsidRPr="00711131">
              <w:rPr>
                <w:rFonts w:ascii="Arial" w:hAnsi="Arial" w:cs="Arial"/>
                <w:b/>
                <w:iCs/>
                <w:sz w:val="20"/>
                <w:szCs w:val="20"/>
              </w:rPr>
              <w:t>0070200000</w:t>
            </w:r>
          </w:p>
          <w:p w:rsidR="0021250A" w:rsidRPr="00711131" w:rsidRDefault="005B7A50" w:rsidP="008E7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>2.5. Краткое описание услуг посредника,</w:t>
            </w:r>
            <w:r w:rsidR="000E45C2" w:rsidRPr="00711131">
              <w:rPr>
                <w:rFonts w:ascii="Arial" w:hAnsi="Arial" w:cs="Arial"/>
                <w:sz w:val="20"/>
                <w:szCs w:val="20"/>
              </w:rPr>
              <w:t xml:space="preserve"> которые оказывалис</w:t>
            </w:r>
            <w:bookmarkStart w:id="0" w:name="_GoBack"/>
            <w:bookmarkEnd w:id="0"/>
            <w:r w:rsidR="000E45C2" w:rsidRPr="00711131">
              <w:rPr>
                <w:rFonts w:ascii="Arial" w:hAnsi="Arial" w:cs="Arial"/>
                <w:sz w:val="20"/>
                <w:szCs w:val="20"/>
              </w:rPr>
              <w:t>ь привлеченной эмитентом организацией:</w:t>
            </w:r>
            <w:r w:rsidRPr="007111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3E7B" w:rsidRPr="00711131" w:rsidRDefault="00393E7B" w:rsidP="005B7A50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1131">
              <w:rPr>
                <w:rFonts w:ascii="Arial" w:hAnsi="Arial" w:cs="Arial"/>
                <w:b/>
                <w:sz w:val="20"/>
                <w:szCs w:val="20"/>
              </w:rPr>
              <w:t>Приобретение «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711131">
              <w:rPr>
                <w:rFonts w:ascii="Arial" w:hAnsi="Arial" w:cs="Arial"/>
                <w:b/>
                <w:sz w:val="20"/>
                <w:szCs w:val="20"/>
              </w:rPr>
              <w:t xml:space="preserve">»  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 xml:space="preserve">апреля </w:t>
            </w:r>
            <w:r w:rsidRPr="00711131">
              <w:rPr>
                <w:rFonts w:ascii="Arial" w:hAnsi="Arial" w:cs="Arial"/>
                <w:b/>
                <w:sz w:val="20"/>
                <w:szCs w:val="20"/>
              </w:rPr>
              <w:t>2019 года (далее и ранее - Дата Приобретения) от своего  имени, но  з</w:t>
            </w:r>
            <w:r w:rsidR="00133D15" w:rsidRPr="00711131">
              <w:rPr>
                <w:rFonts w:ascii="Arial" w:hAnsi="Arial" w:cs="Arial"/>
                <w:b/>
                <w:sz w:val="20"/>
                <w:szCs w:val="20"/>
              </w:rPr>
              <w:t xml:space="preserve">а счет Эмитента выпущенных </w:t>
            </w:r>
            <w:r w:rsidRPr="00711131">
              <w:rPr>
                <w:rFonts w:ascii="Arial" w:hAnsi="Arial" w:cs="Arial"/>
                <w:b/>
                <w:sz w:val="20"/>
                <w:szCs w:val="20"/>
              </w:rPr>
              <w:t>АО «КБ ДельтаКредит» документарных процентных неконвертируемых биржевых облигации на предъявителя с обязательным централизованным хранением серии БО-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711131">
              <w:rPr>
                <w:rFonts w:ascii="Arial" w:hAnsi="Arial" w:cs="Arial"/>
                <w:b/>
                <w:sz w:val="20"/>
                <w:szCs w:val="20"/>
              </w:rPr>
              <w:t xml:space="preserve">, c возможностью досрочного погашения по требованию владельцев,  имеющие идентификационный номер выпуска 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 xml:space="preserve">4В020803338В от «29» марта 2012 г., </w:t>
            </w:r>
            <w:r w:rsidRPr="00711131">
              <w:rPr>
                <w:rFonts w:ascii="Arial" w:hAnsi="Arial" w:cs="Arial"/>
                <w:b/>
                <w:sz w:val="20"/>
                <w:szCs w:val="20"/>
              </w:rPr>
              <w:t xml:space="preserve">в количестве до 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11131">
              <w:rPr>
                <w:rFonts w:ascii="Arial" w:hAnsi="Arial" w:cs="Arial"/>
                <w:b/>
                <w:sz w:val="20"/>
                <w:szCs w:val="20"/>
              </w:rPr>
              <w:t xml:space="preserve"> 000 000 (</w:t>
            </w:r>
            <w:r w:rsidR="00814329" w:rsidRPr="00711131">
              <w:rPr>
                <w:rFonts w:ascii="Arial" w:hAnsi="Arial" w:cs="Arial"/>
                <w:b/>
                <w:sz w:val="20"/>
                <w:szCs w:val="20"/>
              </w:rPr>
              <w:t>Пяти</w:t>
            </w:r>
            <w:r w:rsidR="00133D15" w:rsidRPr="007111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1131">
              <w:rPr>
                <w:rFonts w:ascii="Arial" w:hAnsi="Arial" w:cs="Arial"/>
                <w:b/>
                <w:sz w:val="20"/>
                <w:szCs w:val="20"/>
              </w:rPr>
              <w:t>миллионов) штук, по цене, составляющей сумму двух величин: 100% от номинальной стоимости Биржевых облигаций и накопленный купонный доход по Биржевым облигациям, рассчитанный на Дату Приобретения и подлежащий уплате в указанную дату в соответствии с Решением о выпуске Биржевых облигаций.</w:t>
            </w:r>
          </w:p>
          <w:p w:rsidR="005B7A50" w:rsidRPr="00711131" w:rsidRDefault="005B7A50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>2.6.</w:t>
            </w:r>
            <w:r w:rsidR="000E45C2" w:rsidRPr="00711131">
              <w:rPr>
                <w:rFonts w:ascii="Arial" w:hAnsi="Arial" w:cs="Arial"/>
                <w:sz w:val="20"/>
                <w:szCs w:val="20"/>
              </w:rPr>
              <w:t xml:space="preserve"> Дата,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</w:t>
            </w:r>
            <w:r w:rsidR="00F22004" w:rsidRPr="00711131">
              <w:rPr>
                <w:rFonts w:ascii="Arial" w:hAnsi="Arial" w:cs="Arial"/>
                <w:sz w:val="20"/>
                <w:szCs w:val="20"/>
              </w:rPr>
              <w:t>:</w:t>
            </w:r>
            <w:r w:rsidR="000E45C2" w:rsidRPr="00711131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1D231B" w:rsidRPr="0071113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33D15" w:rsidRPr="0071113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E45C2" w:rsidRPr="00711131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1D231B" w:rsidRPr="00711131">
              <w:rPr>
                <w:rFonts w:ascii="Arial" w:hAnsi="Arial" w:cs="Arial"/>
                <w:b/>
                <w:sz w:val="20"/>
                <w:szCs w:val="20"/>
              </w:rPr>
              <w:t xml:space="preserve">апреля </w:t>
            </w:r>
            <w:r w:rsidR="00C51E02" w:rsidRPr="007111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5C2" w:rsidRPr="00711131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93E7B" w:rsidRPr="0071113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E45C2" w:rsidRPr="00711131">
              <w:rPr>
                <w:rFonts w:ascii="Arial" w:hAnsi="Arial" w:cs="Arial"/>
                <w:b/>
                <w:sz w:val="20"/>
                <w:szCs w:val="20"/>
              </w:rPr>
              <w:t xml:space="preserve"> года.</w:t>
            </w:r>
            <w:r w:rsidR="00F22004" w:rsidRPr="007111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3645" w:rsidRPr="00711131" w:rsidRDefault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 xml:space="preserve">2.7. </w:t>
            </w:r>
            <w:r w:rsidR="00F22004" w:rsidRPr="00711131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0E45C2" w:rsidRPr="00711131">
              <w:rPr>
                <w:rFonts w:ascii="Arial" w:hAnsi="Arial" w:cs="Arial"/>
                <w:sz w:val="20"/>
                <w:szCs w:val="20"/>
              </w:rPr>
              <w:t xml:space="preserve">расторжения или прекращения по иным основаниям договора,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эмитента: </w:t>
            </w:r>
            <w:r w:rsidR="005F2BE3" w:rsidRPr="00711131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133D15" w:rsidRPr="00711131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322F04" w:rsidRPr="00711131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1D231B" w:rsidRPr="00711131">
              <w:rPr>
                <w:rFonts w:ascii="Arial" w:hAnsi="Arial" w:cs="Arial"/>
                <w:b/>
                <w:sz w:val="20"/>
                <w:szCs w:val="20"/>
              </w:rPr>
              <w:t xml:space="preserve">апреля </w:t>
            </w:r>
            <w:r w:rsidR="00CD4CB0" w:rsidRPr="00711131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93E7B" w:rsidRPr="0071113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16FFA" w:rsidRPr="00711131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r w:rsidR="000E45C2" w:rsidRPr="00711131">
              <w:rPr>
                <w:rFonts w:ascii="Arial" w:hAnsi="Arial" w:cs="Arial"/>
                <w:b/>
                <w:sz w:val="20"/>
                <w:szCs w:val="20"/>
              </w:rPr>
              <w:t xml:space="preserve">, в связи с исполнением Агентского договора </w:t>
            </w:r>
            <w:r w:rsidR="00A34CBE" w:rsidRPr="007111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21250A" w:rsidRPr="00711131">
              <w:rPr>
                <w:rFonts w:ascii="Arial" w:hAnsi="Arial" w:cs="Arial"/>
                <w:b/>
                <w:sz w:val="20"/>
                <w:szCs w:val="20"/>
              </w:rPr>
              <w:t>ОФ/</w:t>
            </w:r>
            <w:r w:rsidR="00522790" w:rsidRPr="00711131">
              <w:rPr>
                <w:rFonts w:ascii="Arial" w:hAnsi="Arial" w:cs="Arial"/>
                <w:b/>
                <w:sz w:val="20"/>
                <w:szCs w:val="20"/>
              </w:rPr>
              <w:t>БО-</w:t>
            </w:r>
            <w:r w:rsidR="001D231B" w:rsidRPr="00711131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522790" w:rsidRPr="00711131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1D231B" w:rsidRPr="0071113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C127A" w:rsidRPr="00711131">
              <w:rPr>
                <w:rFonts w:ascii="Arial" w:hAnsi="Arial" w:cs="Arial"/>
                <w:b/>
                <w:sz w:val="20"/>
                <w:szCs w:val="20"/>
              </w:rPr>
              <w:t xml:space="preserve"> от «</w:t>
            </w:r>
            <w:r w:rsidR="001D231B" w:rsidRPr="00711131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322F04" w:rsidRPr="00711131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1D231B" w:rsidRPr="00711131">
              <w:rPr>
                <w:rFonts w:ascii="Arial" w:hAnsi="Arial" w:cs="Arial"/>
                <w:b/>
                <w:sz w:val="20"/>
                <w:szCs w:val="20"/>
              </w:rPr>
              <w:t xml:space="preserve">апреля </w:t>
            </w:r>
            <w:r w:rsidR="0021250A" w:rsidRPr="00711131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1D231B" w:rsidRPr="0071113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34CBE" w:rsidRPr="00711131">
              <w:rPr>
                <w:rFonts w:ascii="Arial" w:hAnsi="Arial" w:cs="Arial"/>
                <w:b/>
                <w:sz w:val="20"/>
                <w:szCs w:val="20"/>
              </w:rPr>
              <w:t xml:space="preserve"> года в полном объеме.</w:t>
            </w:r>
          </w:p>
        </w:tc>
      </w:tr>
    </w:tbl>
    <w:p w:rsidR="003B197D" w:rsidRPr="00711131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711131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711131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711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356B" w:rsidRPr="00711131" w:rsidRDefault="003B197D" w:rsidP="00E835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1B475C" w:rsidRPr="00711131">
              <w:rPr>
                <w:rFonts w:ascii="Arial" w:hAnsi="Arial" w:cs="Arial"/>
                <w:sz w:val="20"/>
                <w:szCs w:val="20"/>
              </w:rPr>
              <w:t>Председатель Правления                                 АО «КБ ДельтаКредит»</w:t>
            </w:r>
          </w:p>
          <w:p w:rsidR="003B197D" w:rsidRPr="00711131" w:rsidRDefault="003B197D" w:rsidP="003626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11131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11131" w:rsidRDefault="003B197D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11131" w:rsidRDefault="001B475C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>Кольбер</w:t>
            </w:r>
            <w:r w:rsidR="007111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11131" w:rsidRPr="00711131">
              <w:rPr>
                <w:rFonts w:ascii="Arial" w:hAnsi="Arial" w:cs="Arial"/>
                <w:sz w:val="20"/>
                <w:szCs w:val="20"/>
              </w:rPr>
              <w:t>Мишель</w:t>
            </w:r>
            <w:r w:rsidR="007111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11131">
              <w:rPr>
                <w:rFonts w:ascii="Arial" w:hAnsi="Arial" w:cs="Arial"/>
                <w:sz w:val="20"/>
                <w:szCs w:val="20"/>
              </w:rPr>
              <w:t>Бернар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711131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11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711131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11131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11131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11131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711131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11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711131" w:rsidRDefault="003B197D" w:rsidP="005F4C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5F4C4A" w:rsidRPr="00711131">
              <w:rPr>
                <w:rFonts w:ascii="Arial" w:hAnsi="Arial" w:cs="Arial"/>
                <w:sz w:val="20"/>
                <w:szCs w:val="20"/>
              </w:rPr>
              <w:t>«</w:t>
            </w:r>
            <w:r w:rsidRPr="007111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11131" w:rsidRDefault="001D231B" w:rsidP="00C51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11131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11131" w:rsidRDefault="001D231B" w:rsidP="008C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 xml:space="preserve">апреля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11131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11131" w:rsidRDefault="00300876" w:rsidP="0021250A">
            <w:pPr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>1</w:t>
            </w:r>
            <w:r w:rsidR="00393E7B" w:rsidRPr="007111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11131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11131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13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711131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11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711131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711131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711131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711131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711131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711131" w:rsidRDefault="00F01F22">
      <w:pPr>
        <w:rPr>
          <w:rFonts w:ascii="Arial" w:hAnsi="Arial" w:cs="Arial"/>
          <w:sz w:val="20"/>
          <w:szCs w:val="20"/>
        </w:rPr>
      </w:pPr>
    </w:p>
    <w:sectPr w:rsidR="00F01F22" w:rsidRPr="00711131" w:rsidSect="00711131">
      <w:pgSz w:w="11906" w:h="16838" w:code="9"/>
      <w:pgMar w:top="56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2D" w:rsidRDefault="00220C2D">
      <w:r>
        <w:separator/>
      </w:r>
    </w:p>
  </w:endnote>
  <w:endnote w:type="continuationSeparator" w:id="0">
    <w:p w:rsidR="00220C2D" w:rsidRDefault="002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2D" w:rsidRDefault="00220C2D">
      <w:r>
        <w:separator/>
      </w:r>
    </w:p>
  </w:footnote>
  <w:footnote w:type="continuationSeparator" w:id="0">
    <w:p w:rsidR="00220C2D" w:rsidRDefault="0022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арлукова Ангелина Романовна">
    <w15:presenceInfo w15:providerId="AD" w15:userId="S-1-5-21-1936518665-1494087810-3768526578-223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1EE8"/>
    <w:rsid w:val="00017415"/>
    <w:rsid w:val="00026657"/>
    <w:rsid w:val="00034694"/>
    <w:rsid w:val="000365EA"/>
    <w:rsid w:val="000368AD"/>
    <w:rsid w:val="0004493A"/>
    <w:rsid w:val="00057339"/>
    <w:rsid w:val="000576F1"/>
    <w:rsid w:val="000640F8"/>
    <w:rsid w:val="00066E91"/>
    <w:rsid w:val="000736B7"/>
    <w:rsid w:val="000869A7"/>
    <w:rsid w:val="000A1815"/>
    <w:rsid w:val="000A3C63"/>
    <w:rsid w:val="000B14AB"/>
    <w:rsid w:val="000B651C"/>
    <w:rsid w:val="000B6E9D"/>
    <w:rsid w:val="000B737A"/>
    <w:rsid w:val="000C14DB"/>
    <w:rsid w:val="000C7456"/>
    <w:rsid w:val="000D42F3"/>
    <w:rsid w:val="000D7FF1"/>
    <w:rsid w:val="000E1B92"/>
    <w:rsid w:val="000E45C2"/>
    <w:rsid w:val="000E4D50"/>
    <w:rsid w:val="000E789D"/>
    <w:rsid w:val="00113C28"/>
    <w:rsid w:val="00113D2A"/>
    <w:rsid w:val="0012732D"/>
    <w:rsid w:val="00132331"/>
    <w:rsid w:val="00133D15"/>
    <w:rsid w:val="00141475"/>
    <w:rsid w:val="00142130"/>
    <w:rsid w:val="0014291E"/>
    <w:rsid w:val="001448E9"/>
    <w:rsid w:val="00145835"/>
    <w:rsid w:val="00147010"/>
    <w:rsid w:val="001571CE"/>
    <w:rsid w:val="0017506E"/>
    <w:rsid w:val="00193CD2"/>
    <w:rsid w:val="001A0A64"/>
    <w:rsid w:val="001A28B9"/>
    <w:rsid w:val="001A653F"/>
    <w:rsid w:val="001B27B5"/>
    <w:rsid w:val="001B3C77"/>
    <w:rsid w:val="001B469A"/>
    <w:rsid w:val="001B475C"/>
    <w:rsid w:val="001D03C1"/>
    <w:rsid w:val="001D231B"/>
    <w:rsid w:val="001D7FCF"/>
    <w:rsid w:val="001E091B"/>
    <w:rsid w:val="001E3380"/>
    <w:rsid w:val="001E6FE5"/>
    <w:rsid w:val="002010D8"/>
    <w:rsid w:val="00201E4E"/>
    <w:rsid w:val="0020226B"/>
    <w:rsid w:val="00207A4D"/>
    <w:rsid w:val="0021250A"/>
    <w:rsid w:val="00220C2D"/>
    <w:rsid w:val="00222BE3"/>
    <w:rsid w:val="00225557"/>
    <w:rsid w:val="00232BD1"/>
    <w:rsid w:val="002543C3"/>
    <w:rsid w:val="00256398"/>
    <w:rsid w:val="002630CA"/>
    <w:rsid w:val="0028110E"/>
    <w:rsid w:val="002874E5"/>
    <w:rsid w:val="00287B9A"/>
    <w:rsid w:val="002A6477"/>
    <w:rsid w:val="002A76EC"/>
    <w:rsid w:val="002C1AC0"/>
    <w:rsid w:val="002C49EA"/>
    <w:rsid w:val="002D0DF2"/>
    <w:rsid w:val="002E0B5E"/>
    <w:rsid w:val="002F0976"/>
    <w:rsid w:val="002F247B"/>
    <w:rsid w:val="002F2EF6"/>
    <w:rsid w:val="00300876"/>
    <w:rsid w:val="003035A5"/>
    <w:rsid w:val="003039AC"/>
    <w:rsid w:val="00322F04"/>
    <w:rsid w:val="00334297"/>
    <w:rsid w:val="00350F64"/>
    <w:rsid w:val="00353B7B"/>
    <w:rsid w:val="0035484A"/>
    <w:rsid w:val="00362647"/>
    <w:rsid w:val="003645C2"/>
    <w:rsid w:val="0036617C"/>
    <w:rsid w:val="00370767"/>
    <w:rsid w:val="003723B3"/>
    <w:rsid w:val="00377C5A"/>
    <w:rsid w:val="00377D13"/>
    <w:rsid w:val="00386583"/>
    <w:rsid w:val="003870BC"/>
    <w:rsid w:val="003879C3"/>
    <w:rsid w:val="003935F4"/>
    <w:rsid w:val="00393E7B"/>
    <w:rsid w:val="00394DDE"/>
    <w:rsid w:val="003A31D6"/>
    <w:rsid w:val="003A3CAF"/>
    <w:rsid w:val="003A6E91"/>
    <w:rsid w:val="003B197D"/>
    <w:rsid w:val="003C5CB9"/>
    <w:rsid w:val="003D1517"/>
    <w:rsid w:val="003D1706"/>
    <w:rsid w:val="003E038D"/>
    <w:rsid w:val="003F283F"/>
    <w:rsid w:val="003F522C"/>
    <w:rsid w:val="003F7DC6"/>
    <w:rsid w:val="00405F01"/>
    <w:rsid w:val="00410C5F"/>
    <w:rsid w:val="004128D7"/>
    <w:rsid w:val="0041369A"/>
    <w:rsid w:val="00420F7F"/>
    <w:rsid w:val="00421216"/>
    <w:rsid w:val="00421541"/>
    <w:rsid w:val="00426A12"/>
    <w:rsid w:val="004279B5"/>
    <w:rsid w:val="00430327"/>
    <w:rsid w:val="004339C2"/>
    <w:rsid w:val="00444C56"/>
    <w:rsid w:val="00445C21"/>
    <w:rsid w:val="00452DDB"/>
    <w:rsid w:val="00461DD6"/>
    <w:rsid w:val="00461DFA"/>
    <w:rsid w:val="004876BF"/>
    <w:rsid w:val="00493400"/>
    <w:rsid w:val="00495EF8"/>
    <w:rsid w:val="00497155"/>
    <w:rsid w:val="004B3050"/>
    <w:rsid w:val="004B3A77"/>
    <w:rsid w:val="004B453B"/>
    <w:rsid w:val="004C06BF"/>
    <w:rsid w:val="004C1F01"/>
    <w:rsid w:val="004C59FE"/>
    <w:rsid w:val="004D09C3"/>
    <w:rsid w:val="004E5B71"/>
    <w:rsid w:val="004E5F56"/>
    <w:rsid w:val="004E7CCD"/>
    <w:rsid w:val="004F031C"/>
    <w:rsid w:val="004F4EF3"/>
    <w:rsid w:val="004F78F2"/>
    <w:rsid w:val="005012F2"/>
    <w:rsid w:val="00503827"/>
    <w:rsid w:val="005050DB"/>
    <w:rsid w:val="0051393F"/>
    <w:rsid w:val="0051694E"/>
    <w:rsid w:val="00520008"/>
    <w:rsid w:val="00522790"/>
    <w:rsid w:val="00524BAE"/>
    <w:rsid w:val="00537424"/>
    <w:rsid w:val="00544D16"/>
    <w:rsid w:val="00546371"/>
    <w:rsid w:val="00552829"/>
    <w:rsid w:val="00556114"/>
    <w:rsid w:val="005623E2"/>
    <w:rsid w:val="00562F72"/>
    <w:rsid w:val="00565D55"/>
    <w:rsid w:val="00566734"/>
    <w:rsid w:val="005A0258"/>
    <w:rsid w:val="005A1C56"/>
    <w:rsid w:val="005A7703"/>
    <w:rsid w:val="005B3730"/>
    <w:rsid w:val="005B7A50"/>
    <w:rsid w:val="005C1135"/>
    <w:rsid w:val="005D4F95"/>
    <w:rsid w:val="005E00E7"/>
    <w:rsid w:val="005E3338"/>
    <w:rsid w:val="005E3EB8"/>
    <w:rsid w:val="005E5DBE"/>
    <w:rsid w:val="005F2157"/>
    <w:rsid w:val="005F2BE3"/>
    <w:rsid w:val="005F42DE"/>
    <w:rsid w:val="005F4C4A"/>
    <w:rsid w:val="00601BF9"/>
    <w:rsid w:val="0060269B"/>
    <w:rsid w:val="0060421A"/>
    <w:rsid w:val="00615749"/>
    <w:rsid w:val="00622332"/>
    <w:rsid w:val="00640225"/>
    <w:rsid w:val="00652779"/>
    <w:rsid w:val="0065487C"/>
    <w:rsid w:val="00665B77"/>
    <w:rsid w:val="00665FC2"/>
    <w:rsid w:val="00672C01"/>
    <w:rsid w:val="00674408"/>
    <w:rsid w:val="00675040"/>
    <w:rsid w:val="006838D8"/>
    <w:rsid w:val="006944B6"/>
    <w:rsid w:val="00695B60"/>
    <w:rsid w:val="0069718F"/>
    <w:rsid w:val="006A21DB"/>
    <w:rsid w:val="006C14E9"/>
    <w:rsid w:val="006D240B"/>
    <w:rsid w:val="006D3949"/>
    <w:rsid w:val="006D617E"/>
    <w:rsid w:val="006E2C3D"/>
    <w:rsid w:val="006E60C9"/>
    <w:rsid w:val="006F12EC"/>
    <w:rsid w:val="006F5653"/>
    <w:rsid w:val="007005CE"/>
    <w:rsid w:val="007023B7"/>
    <w:rsid w:val="00711131"/>
    <w:rsid w:val="00711413"/>
    <w:rsid w:val="0071238F"/>
    <w:rsid w:val="00716FFA"/>
    <w:rsid w:val="00720018"/>
    <w:rsid w:val="00746920"/>
    <w:rsid w:val="00747E5A"/>
    <w:rsid w:val="0077031B"/>
    <w:rsid w:val="00783F5A"/>
    <w:rsid w:val="00785513"/>
    <w:rsid w:val="0078720B"/>
    <w:rsid w:val="00792B8D"/>
    <w:rsid w:val="00794632"/>
    <w:rsid w:val="007977EC"/>
    <w:rsid w:val="007A3790"/>
    <w:rsid w:val="007B47EA"/>
    <w:rsid w:val="007B4E81"/>
    <w:rsid w:val="007C0F5A"/>
    <w:rsid w:val="007C2A31"/>
    <w:rsid w:val="007C4794"/>
    <w:rsid w:val="007D10F1"/>
    <w:rsid w:val="007D2398"/>
    <w:rsid w:val="007D2B7D"/>
    <w:rsid w:val="007E2531"/>
    <w:rsid w:val="007E6319"/>
    <w:rsid w:val="007F4850"/>
    <w:rsid w:val="007F6652"/>
    <w:rsid w:val="008074E1"/>
    <w:rsid w:val="00812856"/>
    <w:rsid w:val="00814329"/>
    <w:rsid w:val="00815710"/>
    <w:rsid w:val="008200FE"/>
    <w:rsid w:val="008279C2"/>
    <w:rsid w:val="008306DA"/>
    <w:rsid w:val="0083264D"/>
    <w:rsid w:val="0083301B"/>
    <w:rsid w:val="008347A7"/>
    <w:rsid w:val="008526B6"/>
    <w:rsid w:val="00854BE4"/>
    <w:rsid w:val="00870E4F"/>
    <w:rsid w:val="0088062C"/>
    <w:rsid w:val="00885FF9"/>
    <w:rsid w:val="00894FEA"/>
    <w:rsid w:val="008A0CB0"/>
    <w:rsid w:val="008A3746"/>
    <w:rsid w:val="008B5FB4"/>
    <w:rsid w:val="008C127A"/>
    <w:rsid w:val="008C5222"/>
    <w:rsid w:val="008C73C9"/>
    <w:rsid w:val="008C7827"/>
    <w:rsid w:val="008D30C9"/>
    <w:rsid w:val="008D768A"/>
    <w:rsid w:val="008D7BB1"/>
    <w:rsid w:val="008E2FF5"/>
    <w:rsid w:val="008E7B2A"/>
    <w:rsid w:val="008F7A3A"/>
    <w:rsid w:val="009030F4"/>
    <w:rsid w:val="00922FCD"/>
    <w:rsid w:val="00932B76"/>
    <w:rsid w:val="00943C47"/>
    <w:rsid w:val="0094537B"/>
    <w:rsid w:val="0094654C"/>
    <w:rsid w:val="00946C3C"/>
    <w:rsid w:val="00953CCC"/>
    <w:rsid w:val="00955BB2"/>
    <w:rsid w:val="00956BE6"/>
    <w:rsid w:val="0096612C"/>
    <w:rsid w:val="00966AFF"/>
    <w:rsid w:val="00967EC1"/>
    <w:rsid w:val="009736E0"/>
    <w:rsid w:val="0097662E"/>
    <w:rsid w:val="009813CC"/>
    <w:rsid w:val="00982272"/>
    <w:rsid w:val="009849F2"/>
    <w:rsid w:val="009871D8"/>
    <w:rsid w:val="00987399"/>
    <w:rsid w:val="0099034F"/>
    <w:rsid w:val="00990644"/>
    <w:rsid w:val="00996FB9"/>
    <w:rsid w:val="00997D40"/>
    <w:rsid w:val="009A2006"/>
    <w:rsid w:val="009A440D"/>
    <w:rsid w:val="009A5CCF"/>
    <w:rsid w:val="009B0421"/>
    <w:rsid w:val="009B754E"/>
    <w:rsid w:val="009C0841"/>
    <w:rsid w:val="009C68CC"/>
    <w:rsid w:val="009C6FF3"/>
    <w:rsid w:val="009D3277"/>
    <w:rsid w:val="009D6355"/>
    <w:rsid w:val="009D6A26"/>
    <w:rsid w:val="009D7128"/>
    <w:rsid w:val="009E2B52"/>
    <w:rsid w:val="009E722C"/>
    <w:rsid w:val="009F62A9"/>
    <w:rsid w:val="009F7E8C"/>
    <w:rsid w:val="00A03CAB"/>
    <w:rsid w:val="00A10D72"/>
    <w:rsid w:val="00A119D8"/>
    <w:rsid w:val="00A120A3"/>
    <w:rsid w:val="00A1435A"/>
    <w:rsid w:val="00A1738C"/>
    <w:rsid w:val="00A20E08"/>
    <w:rsid w:val="00A20F8B"/>
    <w:rsid w:val="00A34CBE"/>
    <w:rsid w:val="00A36826"/>
    <w:rsid w:val="00A4189D"/>
    <w:rsid w:val="00A5477D"/>
    <w:rsid w:val="00A6007F"/>
    <w:rsid w:val="00A61580"/>
    <w:rsid w:val="00A65BD1"/>
    <w:rsid w:val="00A66233"/>
    <w:rsid w:val="00A66A1F"/>
    <w:rsid w:val="00A71A3C"/>
    <w:rsid w:val="00A72BBB"/>
    <w:rsid w:val="00A76F15"/>
    <w:rsid w:val="00A82A21"/>
    <w:rsid w:val="00A84FDE"/>
    <w:rsid w:val="00A95092"/>
    <w:rsid w:val="00A96B01"/>
    <w:rsid w:val="00AC18B0"/>
    <w:rsid w:val="00AC3E8E"/>
    <w:rsid w:val="00AC5F22"/>
    <w:rsid w:val="00AD506E"/>
    <w:rsid w:val="00AD52C8"/>
    <w:rsid w:val="00AE4D39"/>
    <w:rsid w:val="00AE7CDD"/>
    <w:rsid w:val="00AF1934"/>
    <w:rsid w:val="00B041EA"/>
    <w:rsid w:val="00B12EE7"/>
    <w:rsid w:val="00B159D6"/>
    <w:rsid w:val="00B17294"/>
    <w:rsid w:val="00B20D46"/>
    <w:rsid w:val="00B24D02"/>
    <w:rsid w:val="00B301A3"/>
    <w:rsid w:val="00B30FC7"/>
    <w:rsid w:val="00B510E0"/>
    <w:rsid w:val="00B5149E"/>
    <w:rsid w:val="00B65B90"/>
    <w:rsid w:val="00B66095"/>
    <w:rsid w:val="00B6664D"/>
    <w:rsid w:val="00B71978"/>
    <w:rsid w:val="00B71DE0"/>
    <w:rsid w:val="00B73CBB"/>
    <w:rsid w:val="00B7486C"/>
    <w:rsid w:val="00B7492B"/>
    <w:rsid w:val="00B82E68"/>
    <w:rsid w:val="00B83D74"/>
    <w:rsid w:val="00B91856"/>
    <w:rsid w:val="00B95026"/>
    <w:rsid w:val="00BA0149"/>
    <w:rsid w:val="00BA2727"/>
    <w:rsid w:val="00BA3948"/>
    <w:rsid w:val="00BB0577"/>
    <w:rsid w:val="00BD21EA"/>
    <w:rsid w:val="00BE4792"/>
    <w:rsid w:val="00BF0A14"/>
    <w:rsid w:val="00C0024B"/>
    <w:rsid w:val="00C00470"/>
    <w:rsid w:val="00C061E2"/>
    <w:rsid w:val="00C1633D"/>
    <w:rsid w:val="00C51E02"/>
    <w:rsid w:val="00C55821"/>
    <w:rsid w:val="00C55937"/>
    <w:rsid w:val="00C60A70"/>
    <w:rsid w:val="00C70A7A"/>
    <w:rsid w:val="00C72971"/>
    <w:rsid w:val="00C76771"/>
    <w:rsid w:val="00CA7482"/>
    <w:rsid w:val="00CB07A2"/>
    <w:rsid w:val="00CD4CB0"/>
    <w:rsid w:val="00CD4EAE"/>
    <w:rsid w:val="00CE2857"/>
    <w:rsid w:val="00CE6374"/>
    <w:rsid w:val="00CE64D4"/>
    <w:rsid w:val="00CF5EED"/>
    <w:rsid w:val="00D02B40"/>
    <w:rsid w:val="00D06ADA"/>
    <w:rsid w:val="00D20980"/>
    <w:rsid w:val="00D34452"/>
    <w:rsid w:val="00D347C6"/>
    <w:rsid w:val="00D42645"/>
    <w:rsid w:val="00D466E3"/>
    <w:rsid w:val="00D467A9"/>
    <w:rsid w:val="00D53CA6"/>
    <w:rsid w:val="00D60A0D"/>
    <w:rsid w:val="00DA1050"/>
    <w:rsid w:val="00DB0ACF"/>
    <w:rsid w:val="00DB33C2"/>
    <w:rsid w:val="00DC2836"/>
    <w:rsid w:val="00DC547F"/>
    <w:rsid w:val="00DD250E"/>
    <w:rsid w:val="00DD2D0E"/>
    <w:rsid w:val="00DD3645"/>
    <w:rsid w:val="00DE2466"/>
    <w:rsid w:val="00DE4526"/>
    <w:rsid w:val="00DE7214"/>
    <w:rsid w:val="00DF1F0D"/>
    <w:rsid w:val="00E0208D"/>
    <w:rsid w:val="00E04C91"/>
    <w:rsid w:val="00E071AA"/>
    <w:rsid w:val="00E10BA0"/>
    <w:rsid w:val="00E13D34"/>
    <w:rsid w:val="00E1748F"/>
    <w:rsid w:val="00E23BFA"/>
    <w:rsid w:val="00E33F07"/>
    <w:rsid w:val="00E41267"/>
    <w:rsid w:val="00E43D29"/>
    <w:rsid w:val="00E43E6E"/>
    <w:rsid w:val="00E56A09"/>
    <w:rsid w:val="00E636CE"/>
    <w:rsid w:val="00E65B28"/>
    <w:rsid w:val="00E73455"/>
    <w:rsid w:val="00E7667E"/>
    <w:rsid w:val="00E77E08"/>
    <w:rsid w:val="00E8356B"/>
    <w:rsid w:val="00E92ABA"/>
    <w:rsid w:val="00E92DAE"/>
    <w:rsid w:val="00E97BDD"/>
    <w:rsid w:val="00EB0F75"/>
    <w:rsid w:val="00EB1C30"/>
    <w:rsid w:val="00EB2482"/>
    <w:rsid w:val="00EB5842"/>
    <w:rsid w:val="00EB67E4"/>
    <w:rsid w:val="00EE30B4"/>
    <w:rsid w:val="00EE3C24"/>
    <w:rsid w:val="00EE4631"/>
    <w:rsid w:val="00EE50C7"/>
    <w:rsid w:val="00EF6338"/>
    <w:rsid w:val="00F01F22"/>
    <w:rsid w:val="00F02F3F"/>
    <w:rsid w:val="00F0594F"/>
    <w:rsid w:val="00F106A5"/>
    <w:rsid w:val="00F15F77"/>
    <w:rsid w:val="00F21BAB"/>
    <w:rsid w:val="00F22004"/>
    <w:rsid w:val="00F30861"/>
    <w:rsid w:val="00F332C5"/>
    <w:rsid w:val="00F3767F"/>
    <w:rsid w:val="00F42711"/>
    <w:rsid w:val="00F44439"/>
    <w:rsid w:val="00F473DA"/>
    <w:rsid w:val="00F50246"/>
    <w:rsid w:val="00F56C54"/>
    <w:rsid w:val="00F5793B"/>
    <w:rsid w:val="00F74B4F"/>
    <w:rsid w:val="00F768D5"/>
    <w:rsid w:val="00F842AB"/>
    <w:rsid w:val="00F87FA1"/>
    <w:rsid w:val="00F940CB"/>
    <w:rsid w:val="00FA1B7B"/>
    <w:rsid w:val="00FB1375"/>
    <w:rsid w:val="00FB1407"/>
    <w:rsid w:val="00FC135F"/>
    <w:rsid w:val="00FC64C2"/>
    <w:rsid w:val="00FE5061"/>
    <w:rsid w:val="00FF00EF"/>
    <w:rsid w:val="00FF439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66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footnote reference"/>
    <w:semiHidden/>
    <w:rsid w:val="00652779"/>
    <w:rPr>
      <w:rFonts w:cs="Times New Roman"/>
      <w:vertAlign w:val="superscript"/>
    </w:rPr>
  </w:style>
  <w:style w:type="paragraph" w:styleId="ae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f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Продолжение ссылки"/>
    <w:basedOn w:val="a0"/>
    <w:rsid w:val="00E7667E"/>
  </w:style>
  <w:style w:type="paragraph" w:customStyle="1" w:styleId="af1">
    <w:name w:val="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5B7A50"/>
    <w:rPr>
      <w:color w:val="008000"/>
    </w:rPr>
  </w:style>
  <w:style w:type="paragraph" w:styleId="20">
    <w:name w:val="Body Text Indent 2"/>
    <w:basedOn w:val="a"/>
    <w:link w:val="21"/>
    <w:rsid w:val="00EB248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B2482"/>
    <w:rPr>
      <w:sz w:val="24"/>
      <w:szCs w:val="24"/>
    </w:rPr>
  </w:style>
  <w:style w:type="character" w:styleId="af3">
    <w:name w:val="annotation reference"/>
    <w:rsid w:val="004C06BF"/>
    <w:rPr>
      <w:sz w:val="16"/>
      <w:szCs w:val="16"/>
    </w:rPr>
  </w:style>
  <w:style w:type="paragraph" w:styleId="af4">
    <w:name w:val="annotation text"/>
    <w:basedOn w:val="a"/>
    <w:link w:val="af5"/>
    <w:rsid w:val="004C06B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C06BF"/>
  </w:style>
  <w:style w:type="paragraph" w:styleId="af6">
    <w:name w:val="annotation subject"/>
    <w:basedOn w:val="af4"/>
    <w:next w:val="af4"/>
    <w:link w:val="af7"/>
    <w:rsid w:val="004C06BF"/>
    <w:rPr>
      <w:b/>
      <w:bCs/>
    </w:rPr>
  </w:style>
  <w:style w:type="character" w:customStyle="1" w:styleId="af7">
    <w:name w:val="Тема примечания Знак"/>
    <w:link w:val="af6"/>
    <w:rsid w:val="004C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66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footnote reference"/>
    <w:semiHidden/>
    <w:rsid w:val="00652779"/>
    <w:rPr>
      <w:rFonts w:cs="Times New Roman"/>
      <w:vertAlign w:val="superscript"/>
    </w:rPr>
  </w:style>
  <w:style w:type="paragraph" w:styleId="ae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f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Продолжение ссылки"/>
    <w:basedOn w:val="a0"/>
    <w:rsid w:val="00E7667E"/>
  </w:style>
  <w:style w:type="paragraph" w:customStyle="1" w:styleId="af1">
    <w:name w:val="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5B7A50"/>
    <w:rPr>
      <w:color w:val="008000"/>
    </w:rPr>
  </w:style>
  <w:style w:type="paragraph" w:styleId="20">
    <w:name w:val="Body Text Indent 2"/>
    <w:basedOn w:val="a"/>
    <w:link w:val="21"/>
    <w:rsid w:val="00EB248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B2482"/>
    <w:rPr>
      <w:sz w:val="24"/>
      <w:szCs w:val="24"/>
    </w:rPr>
  </w:style>
  <w:style w:type="character" w:styleId="af3">
    <w:name w:val="annotation reference"/>
    <w:rsid w:val="004C06BF"/>
    <w:rPr>
      <w:sz w:val="16"/>
      <w:szCs w:val="16"/>
    </w:rPr>
  </w:style>
  <w:style w:type="paragraph" w:styleId="af4">
    <w:name w:val="annotation text"/>
    <w:basedOn w:val="a"/>
    <w:link w:val="af5"/>
    <w:rsid w:val="004C06B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C06BF"/>
  </w:style>
  <w:style w:type="paragraph" w:styleId="af6">
    <w:name w:val="annotation subject"/>
    <w:basedOn w:val="af4"/>
    <w:next w:val="af4"/>
    <w:link w:val="af7"/>
    <w:rsid w:val="004C06BF"/>
    <w:rPr>
      <w:b/>
      <w:bCs/>
    </w:rPr>
  </w:style>
  <w:style w:type="character" w:customStyle="1" w:styleId="af7">
    <w:name w:val="Тема примечания Знак"/>
    <w:link w:val="af6"/>
    <w:rsid w:val="004C0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xODczPC9Vc2VyTmFtZT48RGF0ZVRpbWU+MjguMDkuMjAxOCAxNzozNDo0Nj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0BD8-644A-4E4C-92FD-4831E4C3912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D9F1906D-9EAA-4EE9-AD54-D6B664263A9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8805511-E40A-47B8-812A-7F0908A3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dc:description>C0 - Public |j,llsaj12398**C0)knasdals|</dc:description>
  <cp:lastModifiedBy>Shuvalov Dinar</cp:lastModifiedBy>
  <cp:revision>4</cp:revision>
  <cp:lastPrinted>2017-11-01T09:02:00Z</cp:lastPrinted>
  <dcterms:created xsi:type="dcterms:W3CDTF">2019-04-25T11:54:00Z</dcterms:created>
  <dcterms:modified xsi:type="dcterms:W3CDTF">2019-04-25T13:28:00Z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ba8a8695-7d47-4163-b756-50a5f7d888e3</vt:lpwstr>
  </property>
  <property fmtid="{D5CDD505-2E9C-101B-9397-08002B2CF9AE}" pid="3" name="bjSaver">
    <vt:lpwstr>oFTxCB+vfHzdC23zBcrbDcAIrnDCiLqI</vt:lpwstr>
  </property>
  <property fmtid="{D5CDD505-2E9C-101B-9397-08002B2CF9AE}" pid="4" name="bjLabelHistoryID">
    <vt:lpwstr>{5C2C0BD8-644A-4E4C-92FD-4831E4C39128}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6" name="bjDocumentLabelXML-0">
    <vt:lpwstr>nternal/label"&gt;&lt;element uid="id_classification_nonbusiness" value="" /&gt;&lt;/sisl&gt;</vt:lpwstr>
  </property>
  <property fmtid="{D5CDD505-2E9C-101B-9397-08002B2CF9AE}" pid="7" name="bjDocumentSecurityLabel">
    <vt:lpwstr>Публичная информация (C0 - Public)</vt:lpwstr>
  </property>
</Properties>
</file>